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hAnsi="宋体"/>
          <w:b/>
          <w:sz w:val="44"/>
          <w:szCs w:val="44"/>
          <w:lang w:eastAsia="zh-CN"/>
        </w:rPr>
        <w:t>询价</w:t>
      </w:r>
      <w:r>
        <w:rPr>
          <w:rFonts w:hint="eastAsia" w:hAnsi="宋体"/>
          <w:b/>
          <w:sz w:val="44"/>
          <w:szCs w:val="44"/>
        </w:rPr>
        <w:t>公告</w:t>
      </w:r>
    </w:p>
    <w:p>
      <w:pPr>
        <w:ind w:left="1299" w:hanging="1299" w:hangingChars="539"/>
      </w:pPr>
      <w:r>
        <w:rPr>
          <w:rFonts w:hint="eastAsia" w:hAnsi="宋体"/>
          <w:b/>
          <w:sz w:val="24"/>
        </w:rPr>
        <w:t>公告名称：</w:t>
      </w:r>
      <w:r>
        <w:rPr>
          <w:rFonts w:hint="eastAsia" w:hAnsi="宋体"/>
          <w:b/>
          <w:sz w:val="24"/>
          <w:lang w:val="en-US" w:eastAsia="zh-CN"/>
        </w:rPr>
        <w:t xml:space="preserve">河南省濮阳县南水北调配套净水厂 </w:t>
      </w:r>
      <w:r>
        <w:rPr>
          <w:rFonts w:hint="eastAsia" w:ascii="Arial" w:hAnsi="宋体" w:cs="Arial"/>
          <w:b/>
          <w:bCs w:val="0"/>
          <w:sz w:val="24"/>
          <w:szCs w:val="24"/>
          <w:u w:val="thick"/>
        </w:rPr>
        <w:t>二氧化氯装置</w:t>
      </w:r>
      <w:r>
        <w:rPr>
          <w:rFonts w:hint="eastAsia" w:hAnsi="宋体"/>
          <w:b/>
          <w:sz w:val="24"/>
          <w:lang w:val="en-US" w:eastAsia="zh-CN"/>
        </w:rPr>
        <w:t>询价公告</w:t>
      </w:r>
    </w:p>
    <w:tbl>
      <w:tblPr>
        <w:tblStyle w:val="8"/>
        <w:tblW w:w="885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</w:trPr>
        <w:tc>
          <w:tcPr>
            <w:tcW w:w="1276" w:type="dxa"/>
            <w:shd w:val="clear" w:color="auto" w:fill="FFFFFF"/>
            <w:tcMar>
              <w:top w:w="22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Ansi="宋体"/>
                <w:sz w:val="24"/>
                <w:shd w:val="clear" w:color="auto" w:fill="auto"/>
              </w:rPr>
            </w:pPr>
            <w:r>
              <w:rPr>
                <w:rFonts w:hint="eastAsia" w:hAnsi="宋体"/>
                <w:b/>
                <w:sz w:val="24"/>
                <w:shd w:val="clear" w:color="auto" w:fill="auto"/>
              </w:rPr>
              <w:t>项目名称:</w:t>
            </w:r>
          </w:p>
        </w:tc>
        <w:tc>
          <w:tcPr>
            <w:tcW w:w="7580" w:type="dxa"/>
            <w:tcMar>
              <w:top w:w="11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eastAsia="宋体"/>
                <w:color w:val="FF0000"/>
                <w:shd w:val="clear" w:color="auto" w:fill="auto"/>
                <w:lang w:eastAsia="zh-CN"/>
              </w:rPr>
            </w:pPr>
            <w:r>
              <w:rPr>
                <w:rFonts w:hint="eastAsia" w:hAnsi="宋体"/>
                <w:b/>
                <w:sz w:val="24"/>
                <w:shd w:val="clear" w:color="auto" w:fill="auto"/>
                <w:lang w:eastAsia="zh-CN"/>
              </w:rPr>
              <w:t>河</w:t>
            </w:r>
            <w:r>
              <w:rPr>
                <w:rFonts w:hint="eastAsia" w:hAnsi="宋体"/>
                <w:b/>
                <w:sz w:val="24"/>
                <w:shd w:val="clear" w:color="auto" w:fill="auto"/>
                <w:lang w:val="en-US" w:eastAsia="zh-CN"/>
              </w:rPr>
              <w:t>南省濮阳县南水北调配套净水厂</w:t>
            </w:r>
          </w:p>
        </w:tc>
      </w:tr>
    </w:tbl>
    <w:p>
      <w:pPr>
        <w:pStyle w:val="2"/>
        <w:widowControl/>
        <w:adjustRightInd/>
        <w:spacing w:line="360" w:lineRule="auto"/>
        <w:rPr>
          <w:rFonts w:hAnsi="宋体"/>
          <w:b/>
          <w:color w:val="auto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采 购 方：</w:t>
      </w:r>
      <w:r>
        <w:rPr>
          <w:rFonts w:hint="eastAsia" w:hAnsi="宋体"/>
          <w:b/>
          <w:color w:val="auto"/>
          <w:sz w:val="24"/>
          <w:szCs w:val="24"/>
        </w:rPr>
        <w:t>华电水务</w:t>
      </w:r>
      <w:r>
        <w:rPr>
          <w:rFonts w:hint="eastAsia" w:hAnsi="宋体"/>
          <w:b/>
          <w:color w:val="auto"/>
          <w:sz w:val="24"/>
          <w:szCs w:val="24"/>
          <w:lang w:val="en-US" w:eastAsia="zh-CN"/>
        </w:rPr>
        <w:t>工程</w:t>
      </w:r>
      <w:r>
        <w:rPr>
          <w:rFonts w:hint="eastAsia" w:hAnsi="宋体"/>
          <w:b/>
          <w:color w:val="auto"/>
          <w:sz w:val="24"/>
          <w:szCs w:val="24"/>
        </w:rPr>
        <w:t>有限公司</w:t>
      </w:r>
    </w:p>
    <w:p>
      <w:pPr>
        <w:pStyle w:val="2"/>
        <w:widowControl/>
        <w:adjustRightInd/>
        <w:spacing w:line="360" w:lineRule="auto"/>
        <w:rPr>
          <w:rFonts w:hAnsi="宋体"/>
          <w:b/>
          <w:i/>
          <w:sz w:val="24"/>
          <w:szCs w:val="24"/>
          <w:u w:val="single"/>
        </w:rPr>
      </w:pPr>
    </w:p>
    <w:p>
      <w:pPr>
        <w:pStyle w:val="2"/>
        <w:widowControl/>
        <w:adjustRightInd/>
        <w:spacing w:line="360" w:lineRule="auto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b/>
          <w:sz w:val="24"/>
          <w:szCs w:val="24"/>
        </w:rPr>
        <w:t>发布日期：</w:t>
      </w:r>
      <w:r>
        <w:rPr>
          <w:rFonts w:hint="eastAsia" w:hAnsi="宋体"/>
          <w:color w:val="auto"/>
          <w:sz w:val="24"/>
          <w:szCs w:val="24"/>
        </w:rPr>
        <w:t xml:space="preserve"> 201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7</w:t>
      </w:r>
      <w:r>
        <w:rPr>
          <w:rFonts w:hint="eastAsia" w:hAnsi="宋体"/>
          <w:color w:val="auto"/>
          <w:sz w:val="24"/>
          <w:szCs w:val="24"/>
        </w:rPr>
        <w:t>年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/>
          <w:color w:val="auto"/>
          <w:sz w:val="24"/>
          <w:szCs w:val="24"/>
        </w:rPr>
        <w:t>月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22日</w:t>
      </w:r>
    </w:p>
    <w:p>
      <w:pPr>
        <w:pStyle w:val="2"/>
        <w:spacing w:line="360" w:lineRule="auto"/>
        <w:ind w:left="360" w:hanging="360" w:hangingChars="15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1．采购方采用公开</w:t>
      </w:r>
      <w:r>
        <w:rPr>
          <w:rFonts w:hint="eastAsia" w:hAnsi="宋体"/>
          <w:sz w:val="24"/>
          <w:szCs w:val="24"/>
          <w:lang w:eastAsia="zh-CN"/>
        </w:rPr>
        <w:t>询价</w:t>
      </w:r>
      <w:r>
        <w:rPr>
          <w:rFonts w:hint="eastAsia" w:hAnsi="宋体"/>
          <w:sz w:val="24"/>
          <w:szCs w:val="24"/>
        </w:rPr>
        <w:t>的方式，邀请满足相应资格、类似业绩的单位（简称“投标人”），就本次</w:t>
      </w:r>
      <w:r>
        <w:rPr>
          <w:rFonts w:hint="eastAsia" w:hAnsi="宋体"/>
          <w:sz w:val="24"/>
          <w:szCs w:val="24"/>
          <w:lang w:eastAsia="zh-CN"/>
        </w:rPr>
        <w:t>询价</w:t>
      </w:r>
      <w:r>
        <w:rPr>
          <w:rFonts w:hint="eastAsia" w:hAnsi="宋体"/>
          <w:sz w:val="24"/>
          <w:szCs w:val="24"/>
        </w:rPr>
        <w:t>标的提交有竞争性的投标文件。</w:t>
      </w:r>
    </w:p>
    <w:p>
      <w:pPr>
        <w:pStyle w:val="2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2．报名参加</w:t>
      </w:r>
      <w:r>
        <w:rPr>
          <w:rFonts w:hint="eastAsia" w:hAnsi="宋体"/>
          <w:sz w:val="24"/>
          <w:szCs w:val="24"/>
          <w:lang w:eastAsia="zh-CN"/>
        </w:rPr>
        <w:t>询价</w:t>
      </w:r>
      <w:r>
        <w:rPr>
          <w:rFonts w:hint="eastAsia" w:hAnsi="宋体"/>
          <w:sz w:val="24"/>
          <w:szCs w:val="24"/>
        </w:rPr>
        <w:t xml:space="preserve">资格条件： </w:t>
      </w:r>
    </w:p>
    <w:p>
      <w:pPr>
        <w:tabs>
          <w:tab w:val="left" w:pos="900"/>
          <w:tab w:val="left" w:pos="1080"/>
        </w:tabs>
        <w:spacing w:line="360" w:lineRule="auto"/>
        <w:rPr>
          <w:rFonts w:ascii="宋体" w:hAnsi="宋体"/>
          <w:b/>
          <w:color w:val="0000FF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ab/>
      </w:r>
      <w:r>
        <w:rPr>
          <w:rFonts w:hint="eastAsia" w:ascii="宋体" w:hAnsi="宋体"/>
          <w:kern w:val="0"/>
          <w:sz w:val="24"/>
        </w:rPr>
        <w:t>应在技术、商务、财务和组织等方面具有全面履行合同的能力，具体应符合下列条件：</w:t>
      </w:r>
      <w:r>
        <w:rPr>
          <w:rFonts w:hint="eastAsia" w:ascii="宋体" w:hAnsi="宋体"/>
          <w:b/>
          <w:color w:val="0000FF"/>
          <w:kern w:val="0"/>
          <w:sz w:val="24"/>
        </w:rPr>
        <w:t xml:space="preserve"> </w:t>
      </w: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投标人持有国家机关登记认可的营业执照、组织机构代码证、税务登记证</w:t>
      </w:r>
      <w:r>
        <w:rPr>
          <w:rFonts w:hint="eastAsia" w:hAnsi="宋体"/>
          <w:sz w:val="24"/>
          <w:lang w:eastAsia="zh-CN"/>
        </w:rPr>
        <w:t>或三证合一的营业执照及一般纳税人证明</w:t>
      </w:r>
      <w:r>
        <w:rPr>
          <w:rFonts w:hint="eastAsia" w:hAnsi="宋体"/>
          <w:sz w:val="24"/>
        </w:rPr>
        <w:t>。</w:t>
      </w: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投标人具有良好的银行资信和商业信誉，201</w:t>
      </w:r>
      <w:r>
        <w:rPr>
          <w:rFonts w:hint="eastAsia" w:hAnsi="宋体"/>
          <w:sz w:val="24"/>
          <w:lang w:val="en-US" w:eastAsia="zh-CN"/>
        </w:rPr>
        <w:t>3</w:t>
      </w:r>
      <w:r>
        <w:rPr>
          <w:rFonts w:hint="eastAsia" w:hAnsi="宋体"/>
          <w:sz w:val="24"/>
        </w:rPr>
        <w:t>年-201</w:t>
      </w:r>
      <w:r>
        <w:rPr>
          <w:rFonts w:hint="eastAsia" w:hAnsi="宋体"/>
          <w:sz w:val="24"/>
          <w:lang w:val="en-US" w:eastAsia="zh-CN"/>
        </w:rPr>
        <w:t>5</w:t>
      </w:r>
      <w:r>
        <w:rPr>
          <w:rFonts w:hint="eastAsia" w:hAnsi="宋体"/>
          <w:sz w:val="24"/>
        </w:rPr>
        <w:t>年度应连续盈利，并且没有处于被责令停业或破产状态，且资产未被重组、接管、冻结。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after="0" w:afterLines="0" w:line="360" w:lineRule="auto"/>
        <w:ind w:left="425" w:leftChars="0" w:hanging="425" w:firstLineChars="0"/>
        <w:rPr>
          <w:rFonts w:hint="eastAsia" w:ascii="宋体" w:hAnsi="宋体" w:cs="Arial"/>
          <w:bCs/>
          <w:sz w:val="24"/>
          <w:lang w:val="en-US" w:eastAsia="zh-CN"/>
        </w:rPr>
      </w:pPr>
      <w:r>
        <w:rPr>
          <w:rFonts w:hint="eastAsia" w:ascii="宋体" w:hAnsi="宋体" w:cs="Arial"/>
          <w:bCs/>
          <w:sz w:val="24"/>
        </w:rPr>
        <w:t>投标方应提供高质量的设备，这些设备应是成熟可靠、技术先进的产品。</w:t>
      </w:r>
      <w:r>
        <w:rPr>
          <w:rFonts w:hint="eastAsia" w:ascii="宋体" w:hAnsi="宋体" w:cs="Arial"/>
          <w:bCs/>
          <w:sz w:val="24"/>
          <w:lang w:val="en-US" w:eastAsia="zh-CN"/>
        </w:rPr>
        <w:t>设备制造商</w:t>
      </w:r>
      <w:r>
        <w:rPr>
          <w:rFonts w:hint="eastAsia" w:ascii="宋体" w:hAnsi="宋体" w:cs="Arial"/>
          <w:bCs/>
          <w:sz w:val="24"/>
          <w:lang w:eastAsia="zh-CN"/>
        </w:rPr>
        <w:t>投标人</w:t>
      </w:r>
      <w:r>
        <w:rPr>
          <w:rFonts w:hint="eastAsia" w:ascii="宋体" w:hAnsi="宋体" w:cs="Arial"/>
          <w:bCs/>
          <w:sz w:val="24"/>
          <w:lang w:val="en-US" w:eastAsia="zh-CN"/>
        </w:rPr>
        <w:t>需提供ISO9000质量管理体系认证证书等其他认证证书，代理商投标人需提供所代理品牌的厂家授权证书及设备厂家的ISO9000质量管理体系认证证书等其他认证证书。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本次招标不接受联合体投标。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投标人应遵守中华人民共和国法律和规章条例。</w:t>
      </w:r>
    </w:p>
    <w:p>
      <w:pPr>
        <w:pStyle w:val="2"/>
        <w:spacing w:line="360" w:lineRule="auto"/>
        <w:ind w:firstLine="420" w:firstLineChars="0"/>
        <w:rPr>
          <w:rFonts w:hAnsi="宋体"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对不符合资格要求，采购方有权拒绝您参加本次</w:t>
      </w:r>
      <w:r>
        <w:rPr>
          <w:rFonts w:hint="eastAsia" w:hAnsi="宋体"/>
          <w:b/>
          <w:bCs/>
          <w:sz w:val="24"/>
          <w:szCs w:val="24"/>
          <w:lang w:eastAsia="zh-CN"/>
        </w:rPr>
        <w:t>询价</w:t>
      </w:r>
      <w:r>
        <w:rPr>
          <w:rFonts w:hint="eastAsia" w:hAnsi="宋体"/>
          <w:sz w:val="24"/>
          <w:szCs w:val="24"/>
        </w:rPr>
        <w:t>。</w:t>
      </w:r>
    </w:p>
    <w:p>
      <w:pPr>
        <w:pStyle w:val="2"/>
        <w:spacing w:line="360" w:lineRule="auto"/>
        <w:ind w:left="360" w:hanging="360" w:hangingChars="15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3. 标的范围见以下清单,</w:t>
      </w:r>
      <w:r>
        <w:rPr>
          <w:rFonts w:hAnsi="宋体" w:cs="Arial"/>
          <w:sz w:val="24"/>
          <w:szCs w:val="24"/>
        </w:rPr>
        <w:t>同时也包括所有必要的技术资料和技术服务等。具体</w:t>
      </w:r>
      <w:r>
        <w:rPr>
          <w:rFonts w:hint="eastAsia" w:hAnsi="宋体" w:cs="Arial"/>
          <w:sz w:val="24"/>
          <w:szCs w:val="24"/>
          <w:lang w:eastAsia="zh-CN"/>
        </w:rPr>
        <w:t>询价</w:t>
      </w:r>
      <w:r>
        <w:rPr>
          <w:rFonts w:hAnsi="宋体" w:cs="Arial"/>
          <w:sz w:val="24"/>
          <w:szCs w:val="24"/>
        </w:rPr>
        <w:t>要求另见发标时的“</w:t>
      </w:r>
      <w:r>
        <w:rPr>
          <w:rFonts w:hint="eastAsia" w:hAnsi="宋体" w:cs="Arial"/>
          <w:sz w:val="24"/>
          <w:szCs w:val="24"/>
          <w:lang w:eastAsia="zh-CN"/>
        </w:rPr>
        <w:t>华电科工</w:t>
      </w:r>
      <w:r>
        <w:rPr>
          <w:rFonts w:hAnsi="宋体" w:cs="Arial"/>
          <w:sz w:val="24"/>
          <w:szCs w:val="24"/>
        </w:rPr>
        <w:t>采购信息网”上发布的</w:t>
      </w:r>
      <w:r>
        <w:rPr>
          <w:rFonts w:hint="eastAsia" w:hAnsi="宋体" w:cs="Arial"/>
          <w:sz w:val="24"/>
          <w:szCs w:val="24"/>
          <w:lang w:eastAsia="zh-CN"/>
        </w:rPr>
        <w:t>询价</w:t>
      </w:r>
      <w:r>
        <w:rPr>
          <w:rFonts w:hAnsi="宋体" w:cs="Arial"/>
          <w:sz w:val="24"/>
          <w:szCs w:val="24"/>
        </w:rPr>
        <w:t>文件及《技术规范书》的有关规定</w:t>
      </w:r>
      <w:r>
        <w:rPr>
          <w:rFonts w:hint="eastAsia" w:hAnsi="宋体" w:cs="Arial"/>
          <w:sz w:val="24"/>
          <w:szCs w:val="24"/>
        </w:rPr>
        <w:t>:</w:t>
      </w:r>
    </w:p>
    <w:tbl>
      <w:tblPr>
        <w:tblStyle w:val="8"/>
        <w:tblW w:w="8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232"/>
        <w:gridCol w:w="1034"/>
        <w:gridCol w:w="1410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标段号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标的名称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供货范围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二氧化氯发生装置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批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02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二氧化氯发生装置及其配套设施</w:t>
            </w:r>
          </w:p>
        </w:tc>
      </w:tr>
    </w:tbl>
    <w:p>
      <w:pPr>
        <w:spacing w:line="360" w:lineRule="auto"/>
        <w:ind w:left="360" w:hanging="360" w:hangingChars="150"/>
        <w:rPr>
          <w:rFonts w:ascii="宋体" w:hAnsi="宋体"/>
          <w:color w:val="FF0000"/>
          <w:sz w:val="24"/>
        </w:rPr>
      </w:pPr>
    </w:p>
    <w:p>
      <w:pPr>
        <w:spacing w:line="360" w:lineRule="auto"/>
        <w:ind w:left="209" w:hanging="209" w:hangingChars="8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4．拟参加报名的单位须登陆</w:t>
      </w:r>
      <w:r>
        <w:rPr>
          <w:rFonts w:hint="eastAsia" w:ascii="宋体" w:hAnsi="宋体"/>
          <w:sz w:val="24"/>
          <w:lang w:eastAsia="zh-CN"/>
        </w:rPr>
        <w:t>华电科工</w:t>
      </w:r>
      <w:r>
        <w:rPr>
          <w:rFonts w:hint="eastAsia" w:ascii="宋体" w:hAnsi="宋体"/>
          <w:sz w:val="24"/>
        </w:rPr>
        <w:t>采购信息系统（http://cg.chec.com.cn）,</w:t>
      </w:r>
      <w:r>
        <w:rPr>
          <w:rFonts w:hint="eastAsia" w:ascii="宋体" w:hAnsi="宋体"/>
          <w:sz w:val="24"/>
          <w:lang w:val="en-US" w:eastAsia="zh-CN"/>
        </w:rPr>
        <w:t>在询价公告上按照联络人的联系方式进行报名，经审核过后，由采购方允许参加报价，根据采购方提供的账户和密码进行登陆和报价。</w:t>
      </w:r>
    </w:p>
    <w:p>
      <w:pPr>
        <w:spacing w:line="360" w:lineRule="auto"/>
        <w:ind w:left="360" w:hanging="360" w:hangingChars="150"/>
        <w:rPr>
          <w:rFonts w:ascii="宋体" w:hAnsi="宋体"/>
          <w:sz w:val="24"/>
        </w:rPr>
      </w:pPr>
    </w:p>
    <w:p>
      <w:pPr>
        <w:spacing w:line="36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</w:t>
      </w:r>
      <w:r>
        <w:rPr>
          <w:rFonts w:hint="eastAsia" w:ascii="宋体" w:hAnsi="宋体"/>
          <w:b/>
          <w:sz w:val="24"/>
        </w:rPr>
        <w:t>报名截止时间：</w:t>
      </w:r>
      <w:r>
        <w:rPr>
          <w:rFonts w:hint="eastAsia" w:ascii="宋体" w:hAnsi="宋体"/>
          <w:color w:val="FF0000"/>
          <w:sz w:val="24"/>
          <w:highlight w:val="yellow"/>
          <w:u w:val="single"/>
        </w:rPr>
        <w:t>201</w:t>
      </w:r>
      <w:r>
        <w:rPr>
          <w:rFonts w:hint="eastAsia" w:ascii="宋体" w:hAnsi="宋体"/>
          <w:color w:val="FF0000"/>
          <w:sz w:val="24"/>
          <w:highlight w:val="yellow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  <w:sz w:val="24"/>
          <w:highlight w:val="yellow"/>
          <w:u w:val="single"/>
        </w:rPr>
        <w:t>年</w:t>
      </w:r>
      <w:r>
        <w:rPr>
          <w:rFonts w:hint="eastAsia" w:ascii="宋体" w:hAnsi="宋体"/>
          <w:color w:val="FF0000"/>
          <w:sz w:val="24"/>
          <w:highlight w:val="yellow"/>
          <w:u w:val="single"/>
          <w:lang w:val="en-US" w:eastAsia="zh-CN"/>
        </w:rPr>
        <w:t>3</w:t>
      </w:r>
      <w:r>
        <w:rPr>
          <w:rFonts w:hint="eastAsia" w:ascii="宋体" w:hAnsi="宋体"/>
          <w:color w:val="FF0000"/>
          <w:sz w:val="24"/>
          <w:highlight w:val="yellow"/>
          <w:u w:val="single"/>
        </w:rPr>
        <w:t>月</w:t>
      </w:r>
      <w:r>
        <w:rPr>
          <w:rFonts w:hint="eastAsia" w:ascii="宋体" w:hAnsi="宋体"/>
          <w:color w:val="FF0000"/>
          <w:sz w:val="24"/>
          <w:highlight w:val="yellow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/>
          <w:color w:val="FF0000"/>
          <w:sz w:val="24"/>
          <w:highlight w:val="yellow"/>
          <w:u w:val="single"/>
        </w:rPr>
        <w:t>日北京时间</w:t>
      </w:r>
      <w:r>
        <w:rPr>
          <w:rFonts w:hint="eastAsia" w:ascii="宋体" w:hAnsi="宋体"/>
          <w:color w:val="FF0000"/>
          <w:sz w:val="24"/>
          <w:highlight w:val="yellow"/>
          <w:u w:val="single"/>
          <w:lang w:val="en-US" w:eastAsia="zh-CN"/>
        </w:rPr>
        <w:t>20</w:t>
      </w:r>
      <w:r>
        <w:rPr>
          <w:rFonts w:hint="eastAsia" w:ascii="宋体" w:hAnsi="宋体"/>
          <w:color w:val="FF0000"/>
          <w:sz w:val="24"/>
          <w:highlight w:val="yellow"/>
          <w:u w:val="single"/>
        </w:rPr>
        <w:t>时整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hint="eastAsia" w:ascii="宋体" w:hAnsi="宋体"/>
          <w:sz w:val="24"/>
        </w:rPr>
        <w:t>逾期恕不接受。</w:t>
      </w:r>
    </w:p>
    <w:p>
      <w:pPr>
        <w:spacing w:line="360" w:lineRule="auto"/>
        <w:ind w:left="360" w:hanging="360" w:hangingChars="150"/>
        <w:rPr>
          <w:rFonts w:ascii="宋体" w:hAnsi="宋体"/>
          <w:sz w:val="24"/>
        </w:rPr>
      </w:pPr>
    </w:p>
    <w:p>
      <w:pPr>
        <w:spacing w:line="36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如不是</w:t>
      </w:r>
      <w:r>
        <w:rPr>
          <w:rFonts w:hint="eastAsia" w:ascii="宋体" w:hAnsi="宋体"/>
          <w:sz w:val="24"/>
          <w:lang w:eastAsia="zh-CN"/>
        </w:rPr>
        <w:t>华电科工</w:t>
      </w:r>
      <w:r>
        <w:rPr>
          <w:rFonts w:hint="eastAsia" w:ascii="宋体" w:hAnsi="宋体"/>
          <w:sz w:val="24"/>
        </w:rPr>
        <w:t>合格供应商报名参加</w:t>
      </w:r>
      <w:r>
        <w:rPr>
          <w:rFonts w:hint="eastAsia" w:ascii="宋体" w:hAnsi="宋体"/>
          <w:sz w:val="24"/>
          <w:lang w:eastAsia="zh-CN"/>
        </w:rPr>
        <w:t>询价</w:t>
      </w:r>
      <w:r>
        <w:rPr>
          <w:rFonts w:hint="eastAsia" w:ascii="宋体" w:hAnsi="宋体"/>
          <w:sz w:val="24"/>
        </w:rPr>
        <w:t>的，报名时需同时提交以下资料纸质版</w:t>
      </w:r>
      <w:r>
        <w:rPr>
          <w:rFonts w:hint="eastAsia" w:ascii="宋体" w:hAnsi="宋体"/>
          <w:sz w:val="24"/>
          <w:lang w:eastAsia="zh-CN"/>
        </w:rPr>
        <w:t>文件</w:t>
      </w:r>
      <w:r>
        <w:rPr>
          <w:rFonts w:hint="eastAsia" w:ascii="宋体" w:hAnsi="宋体"/>
          <w:sz w:val="24"/>
        </w:rPr>
        <w:t>：营业执照、组织机构代码证、税务登记证</w:t>
      </w:r>
      <w:r>
        <w:rPr>
          <w:rFonts w:hint="eastAsia" w:ascii="宋体" w:hAnsi="宋体"/>
          <w:sz w:val="24"/>
          <w:lang w:eastAsia="zh-CN"/>
        </w:rPr>
        <w:t>（若为三证合一，请提交一般纳税人证明）、</w:t>
      </w:r>
      <w:r>
        <w:rPr>
          <w:rFonts w:hint="eastAsia" w:ascii="宋体" w:hAnsi="宋体"/>
          <w:sz w:val="24"/>
          <w:lang w:val="en-US" w:eastAsia="zh-CN"/>
        </w:rPr>
        <w:t>2013-2015</w:t>
      </w:r>
      <w:r>
        <w:rPr>
          <w:rFonts w:hint="eastAsia" w:ascii="宋体" w:hAnsi="宋体"/>
          <w:sz w:val="24"/>
        </w:rPr>
        <w:t>年经审计的财务报表、质量体系证书</w:t>
      </w:r>
      <w:r>
        <w:rPr>
          <w:rFonts w:hint="eastAsia" w:ascii="宋体" w:hAnsi="宋体"/>
          <w:sz w:val="24"/>
          <w:lang w:eastAsia="zh-CN"/>
        </w:rPr>
        <w:t>、环境体系证书及职业健康体系证书，</w:t>
      </w:r>
      <w:r>
        <w:rPr>
          <w:rFonts w:hint="eastAsia" w:ascii="宋体" w:hAnsi="宋体"/>
          <w:sz w:val="24"/>
        </w:rPr>
        <w:t>以及其它资格许可证明文件、业绩清单(至少提供</w:t>
      </w: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>份及以上合同盖章页扫描件)等。</w:t>
      </w:r>
      <w:r>
        <w:rPr>
          <w:rFonts w:hint="eastAsia" w:ascii="宋体" w:hAnsi="宋体"/>
          <w:sz w:val="24"/>
          <w:lang w:eastAsia="zh-CN"/>
        </w:rPr>
        <w:t>如为代理商投标，请提交授权文件及设备供应商的营业执照、</w:t>
      </w:r>
      <w:r>
        <w:rPr>
          <w:rFonts w:hint="eastAsia" w:ascii="宋体" w:hAnsi="宋体"/>
          <w:sz w:val="24"/>
        </w:rPr>
        <w:t>组织机构代码证、税务登记证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质量体系证书</w:t>
      </w:r>
      <w:r>
        <w:rPr>
          <w:rFonts w:hint="eastAsia" w:ascii="宋体" w:hAnsi="宋体"/>
          <w:sz w:val="24"/>
          <w:lang w:eastAsia="zh-CN"/>
        </w:rPr>
        <w:t>、环境体系证书及职业健康体系证书，</w:t>
      </w:r>
      <w:r>
        <w:rPr>
          <w:rFonts w:hint="eastAsia" w:ascii="宋体" w:hAnsi="宋体"/>
          <w:sz w:val="24"/>
        </w:rPr>
        <w:t>以及其它资格许可证明文件</w:t>
      </w:r>
      <w:r>
        <w:rPr>
          <w:rFonts w:hint="eastAsia" w:ascii="宋体" w:hAnsi="宋体"/>
          <w:sz w:val="24"/>
          <w:lang w:eastAsia="zh-CN"/>
        </w:rPr>
        <w:t>。（请在快递时，将快递单号以邮件的方式提交；如若报名截止日期之前没有收到快递单号的邮件，视为未报名成功）</w:t>
      </w:r>
    </w:p>
    <w:p>
      <w:pPr>
        <w:spacing w:line="360" w:lineRule="auto"/>
        <w:ind w:left="361" w:hanging="361" w:hangingChars="1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7．</w:t>
      </w:r>
      <w:r>
        <w:rPr>
          <w:rFonts w:hint="eastAsia" w:ascii="宋体" w:hAnsi="宋体"/>
          <w:b/>
          <w:sz w:val="24"/>
          <w:lang w:eastAsia="zh-CN"/>
        </w:rPr>
        <w:t>询价</w:t>
      </w:r>
      <w:r>
        <w:rPr>
          <w:rFonts w:hint="eastAsia" w:ascii="宋体" w:hAnsi="宋体"/>
          <w:b/>
          <w:sz w:val="24"/>
        </w:rPr>
        <w:t>文件下载:</w:t>
      </w:r>
      <w:r>
        <w:rPr>
          <w:rFonts w:hint="eastAsia" w:ascii="宋体" w:hAnsi="宋体"/>
          <w:sz w:val="24"/>
        </w:rPr>
        <w:t>采购人对所有报名</w:t>
      </w:r>
      <w:r>
        <w:rPr>
          <w:rFonts w:hint="eastAsia" w:ascii="宋体" w:hAnsi="宋体"/>
          <w:sz w:val="24"/>
          <w:lang w:eastAsia="zh-CN"/>
        </w:rPr>
        <w:t>询价</w:t>
      </w:r>
      <w:r>
        <w:rPr>
          <w:rFonts w:hint="eastAsia" w:ascii="宋体" w:hAnsi="宋体"/>
          <w:sz w:val="24"/>
        </w:rPr>
        <w:t>的单位进行资格审查，经审查合格的投标人将被通知参加</w:t>
      </w:r>
      <w:r>
        <w:rPr>
          <w:rFonts w:hint="eastAsia" w:ascii="宋体" w:hAnsi="宋体"/>
          <w:sz w:val="24"/>
          <w:lang w:eastAsia="zh-CN"/>
        </w:rPr>
        <w:t>询价</w:t>
      </w:r>
      <w:r>
        <w:rPr>
          <w:rFonts w:hint="eastAsia" w:ascii="宋体" w:hAnsi="宋体"/>
          <w:sz w:val="24"/>
        </w:rPr>
        <w:t>报价。投标人登陆“华电</w:t>
      </w:r>
      <w:r>
        <w:rPr>
          <w:rFonts w:hint="eastAsia" w:ascii="宋体" w:hAnsi="宋体"/>
          <w:sz w:val="24"/>
          <w:lang w:eastAsia="zh-CN"/>
        </w:rPr>
        <w:t>科工</w:t>
      </w:r>
      <w:r>
        <w:rPr>
          <w:rFonts w:hint="eastAsia" w:ascii="宋体" w:hAnsi="宋体"/>
          <w:sz w:val="24"/>
        </w:rPr>
        <w:t>采购信息系统”下载</w:t>
      </w:r>
      <w:r>
        <w:rPr>
          <w:rFonts w:hint="eastAsia" w:ascii="宋体" w:hAnsi="宋体"/>
          <w:sz w:val="24"/>
          <w:lang w:eastAsia="zh-CN"/>
        </w:rPr>
        <w:t>询价</w:t>
      </w:r>
      <w:r>
        <w:rPr>
          <w:rFonts w:hint="eastAsia" w:ascii="宋体" w:hAnsi="宋体"/>
          <w:sz w:val="24"/>
        </w:rPr>
        <w:t>采购文件，采购人不提供纸质文件。投标人获得的</w:t>
      </w:r>
      <w:r>
        <w:rPr>
          <w:rFonts w:hint="eastAsia" w:ascii="宋体" w:hAnsi="宋体"/>
          <w:sz w:val="24"/>
          <w:lang w:eastAsia="zh-CN"/>
        </w:rPr>
        <w:t>询价</w:t>
      </w:r>
      <w:r>
        <w:rPr>
          <w:rFonts w:hint="eastAsia" w:ascii="宋体" w:hAnsi="宋体"/>
          <w:sz w:val="24"/>
        </w:rPr>
        <w:t>采购文件版权属采购人，仅供本次投标之用。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8．投标文件提交:</w:t>
      </w:r>
      <w:r>
        <w:rPr>
          <w:rFonts w:hint="eastAsia" w:ascii="宋体" w:hAnsi="宋体"/>
          <w:sz w:val="24"/>
        </w:rPr>
        <w:t>投标截止时间前，投标人提供纸质版（正本一份）和电子版投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</w:rPr>
        <w:t>标文件。电子版投标文件通过登陆</w:t>
      </w:r>
      <w:r>
        <w:rPr>
          <w:rFonts w:hint="eastAsia" w:ascii="宋体" w:hAnsi="宋体"/>
          <w:b/>
          <w:sz w:val="24"/>
        </w:rPr>
        <w:t>“华电</w:t>
      </w:r>
      <w:r>
        <w:rPr>
          <w:rFonts w:hint="eastAsia" w:ascii="宋体" w:hAnsi="宋体"/>
          <w:b/>
          <w:sz w:val="24"/>
          <w:lang w:eastAsia="zh-CN"/>
        </w:rPr>
        <w:t>科工</w:t>
      </w:r>
      <w:r>
        <w:rPr>
          <w:rFonts w:hint="eastAsia" w:ascii="宋体" w:hAnsi="宋体"/>
          <w:b/>
          <w:sz w:val="24"/>
        </w:rPr>
        <w:t>采购信息系统”，</w:t>
      </w:r>
      <w:r>
        <w:rPr>
          <w:rFonts w:hint="eastAsia" w:ascii="宋体" w:hAnsi="宋体"/>
          <w:sz w:val="24"/>
        </w:rPr>
        <w:t>按照网页要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</w:rPr>
        <w:t>求进行报价投标，上传电子版投标文件及带单位公章的报价文件。请务必保</w:t>
      </w:r>
      <w:r>
        <w:rPr>
          <w:rFonts w:hint="eastAsia" w:ascii="宋体" w:hAnsi="宋体"/>
          <w:sz w:val="24"/>
          <w:lang w:val="en-US" w:eastAsia="zh-CN"/>
        </w:rPr>
        <w:tab/>
      </w:r>
      <w:r>
        <w:rPr>
          <w:rFonts w:hint="eastAsia" w:ascii="宋体" w:hAnsi="宋体"/>
          <w:sz w:val="24"/>
        </w:rPr>
        <w:t>证电子版与纸板文件一致。纸质版投标文件送达地点为：</w:t>
      </w:r>
    </w:p>
    <w:p>
      <w:pPr>
        <w:spacing w:line="360" w:lineRule="auto"/>
        <w:ind w:left="361" w:hanging="361" w:hanging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</w:rPr>
        <w:t>中国华电</w:t>
      </w:r>
      <w:r>
        <w:rPr>
          <w:rFonts w:hint="eastAsia" w:ascii="宋体" w:hAnsi="宋体"/>
          <w:b/>
          <w:bCs/>
          <w:sz w:val="24"/>
          <w:lang w:eastAsia="zh-CN"/>
        </w:rPr>
        <w:t>科工</w:t>
      </w:r>
      <w:r>
        <w:rPr>
          <w:rFonts w:hint="eastAsia" w:ascii="宋体" w:hAnsi="宋体"/>
          <w:b/>
          <w:bCs/>
          <w:sz w:val="24"/>
        </w:rPr>
        <w:t>集团有限公司，地址：北京市丰台区汽车博物馆东路6号院 盈坤世纪</w:t>
      </w:r>
      <w:r>
        <w:rPr>
          <w:rFonts w:hint="eastAsia" w:ascii="宋体" w:hAnsi="宋体"/>
          <w:b/>
          <w:bCs/>
          <w:sz w:val="24"/>
          <w:lang w:val="en-US" w:eastAsia="zh-CN"/>
        </w:rPr>
        <w:t>B</w:t>
      </w:r>
      <w:r>
        <w:rPr>
          <w:rFonts w:hint="eastAsia" w:ascii="宋体" w:hAnsi="宋体"/>
          <w:b/>
          <w:bCs/>
          <w:sz w:val="24"/>
        </w:rPr>
        <w:t>座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</w:rPr>
        <w:t xml:space="preserve">层  邮编：100160。 </w:t>
      </w:r>
    </w:p>
    <w:p>
      <w:pPr>
        <w:pStyle w:val="9"/>
        <w:spacing w:line="360" w:lineRule="auto"/>
        <w:ind w:left="360" w:hanging="360" w:hangingChars="15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9．有关投标其它内容详见</w:t>
      </w:r>
      <w:r>
        <w:rPr>
          <w:rFonts w:hint="eastAsia"/>
          <w:spacing w:val="0"/>
          <w:sz w:val="24"/>
          <w:szCs w:val="24"/>
          <w:lang w:eastAsia="zh-CN"/>
        </w:rPr>
        <w:t>询价</w:t>
      </w:r>
      <w:r>
        <w:rPr>
          <w:rFonts w:hint="eastAsia"/>
          <w:spacing w:val="0"/>
          <w:sz w:val="24"/>
          <w:szCs w:val="24"/>
        </w:rPr>
        <w:t>采购文件要求，若对本</w:t>
      </w:r>
      <w:r>
        <w:rPr>
          <w:rFonts w:hint="eastAsia"/>
          <w:spacing w:val="0"/>
          <w:sz w:val="24"/>
          <w:szCs w:val="24"/>
          <w:lang w:eastAsia="zh-CN"/>
        </w:rPr>
        <w:t>询价</w:t>
      </w:r>
      <w:r>
        <w:rPr>
          <w:rFonts w:hint="eastAsia"/>
          <w:spacing w:val="0"/>
          <w:sz w:val="24"/>
          <w:szCs w:val="24"/>
        </w:rPr>
        <w:t>公告内容有疑问，请致电或来函联系：</w:t>
      </w:r>
    </w:p>
    <w:p>
      <w:pPr>
        <w:pStyle w:val="2"/>
        <w:spacing w:line="360" w:lineRule="auto"/>
        <w:ind w:firstLine="1680" w:firstLineChars="70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联系人：</w:t>
      </w:r>
      <w:r>
        <w:rPr>
          <w:rFonts w:hint="eastAsia" w:hAnsi="宋体"/>
          <w:kern w:val="2"/>
          <w:sz w:val="24"/>
          <w:szCs w:val="24"/>
          <w:lang w:val="en-US" w:eastAsia="zh-CN"/>
        </w:rPr>
        <w:t>高之乔</w:t>
      </w:r>
    </w:p>
    <w:p>
      <w:pPr>
        <w:pStyle w:val="2"/>
        <w:spacing w:line="360" w:lineRule="auto"/>
        <w:ind w:firstLine="1680" w:firstLineChars="70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电  话：010-63912</w:t>
      </w:r>
      <w:r>
        <w:rPr>
          <w:rFonts w:hint="eastAsia" w:hAnsi="宋体"/>
          <w:kern w:val="2"/>
          <w:sz w:val="24"/>
          <w:szCs w:val="24"/>
          <w:lang w:val="en-US" w:eastAsia="zh-CN"/>
        </w:rPr>
        <w:t>755</w:t>
      </w:r>
    </w:p>
    <w:p>
      <w:pPr>
        <w:pStyle w:val="2"/>
        <w:spacing w:line="360" w:lineRule="auto"/>
        <w:ind w:firstLine="1680" w:firstLineChars="70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传  真：010-63912762</w:t>
      </w:r>
    </w:p>
    <w:p>
      <w:pPr>
        <w:pStyle w:val="2"/>
        <w:spacing w:line="360" w:lineRule="auto"/>
        <w:ind w:firstLine="1680" w:firstLineChars="70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邮  箱：</w:t>
      </w:r>
      <w:r>
        <w:rPr>
          <w:rFonts w:hint="eastAsia" w:hAnsi="宋体"/>
          <w:kern w:val="2"/>
          <w:sz w:val="24"/>
          <w:szCs w:val="24"/>
          <w:lang w:val="en-US" w:eastAsia="zh-CN"/>
        </w:rPr>
        <w:t>gaozq</w:t>
      </w:r>
      <w:r>
        <w:rPr>
          <w:rFonts w:hint="eastAsia" w:hAnsi="宋体"/>
          <w:kern w:val="2"/>
          <w:sz w:val="24"/>
          <w:szCs w:val="24"/>
        </w:rPr>
        <w:t>@chec.com.cn</w:t>
      </w:r>
    </w:p>
    <w:p>
      <w:pPr>
        <w:pStyle w:val="2"/>
        <w:spacing w:line="360" w:lineRule="auto"/>
        <w:ind w:firstLine="1680" w:firstLineChars="70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地  址：</w:t>
      </w:r>
      <w:r>
        <w:rPr>
          <w:rFonts w:hint="eastAsia" w:hAnsi="宋体"/>
          <w:sz w:val="24"/>
        </w:rPr>
        <w:t>北京市丰台区汽车博物馆东路6号院 盈坤世纪A座7层</w:t>
      </w: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邮  编：100070</w:t>
      </w: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tLeas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附表：</w:t>
      </w:r>
    </w:p>
    <w:p>
      <w:pPr>
        <w:pStyle w:val="2"/>
        <w:spacing w:line="360" w:lineRule="atLeast"/>
        <w:jc w:val="both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  <w:lang w:val="en-US" w:eastAsia="zh-CN"/>
        </w:rPr>
        <w:t xml:space="preserve">              </w:t>
      </w:r>
      <w:r>
        <w:rPr>
          <w:rFonts w:hint="eastAsia" w:hAnsi="宋体"/>
          <w:b/>
          <w:sz w:val="44"/>
          <w:szCs w:val="44"/>
        </w:rPr>
        <w:t>投标报名表</w:t>
      </w:r>
    </w:p>
    <w:p>
      <w:pPr>
        <w:pStyle w:val="2"/>
        <w:spacing w:line="360" w:lineRule="auto"/>
        <w:rPr>
          <w:rFonts w:hint="eastAsia" w:hAnsi="宋体"/>
          <w:sz w:val="30"/>
          <w:szCs w:val="30"/>
        </w:rPr>
      </w:pPr>
    </w:p>
    <w:p>
      <w:pPr>
        <w:pStyle w:val="2"/>
        <w:spacing w:line="360" w:lineRule="auto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华电水务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工程</w:t>
      </w:r>
      <w:r>
        <w:rPr>
          <w:rFonts w:hint="eastAsia" w:hAnsi="宋体"/>
          <w:sz w:val="30"/>
          <w:szCs w:val="30"/>
          <w:u w:val="single"/>
        </w:rPr>
        <w:t>有限公司</w:t>
      </w:r>
      <w:r>
        <w:rPr>
          <w:rFonts w:hint="eastAsia" w:hAnsi="宋体"/>
          <w:sz w:val="30"/>
          <w:szCs w:val="30"/>
        </w:rPr>
        <w:t xml:space="preserve">： </w:t>
      </w:r>
    </w:p>
    <w:p>
      <w:pPr>
        <w:ind w:firstLine="600" w:firstLineChars="200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我公司从华电工程采购信息系统获知（</w:t>
      </w:r>
      <w:r>
        <w:rPr>
          <w:rFonts w:hint="eastAsia"/>
          <w:sz w:val="30"/>
          <w:szCs w:val="30"/>
          <w:lang w:val="en-US" w:eastAsia="zh-CN"/>
        </w:rPr>
        <w:t>河南省濮阳县</w:t>
      </w:r>
      <w:r>
        <w:rPr>
          <w:rFonts w:hint="eastAsia"/>
          <w:sz w:val="30"/>
          <w:szCs w:val="30"/>
        </w:rPr>
        <w:t>供水</w:t>
      </w:r>
      <w:r>
        <w:rPr>
          <w:rFonts w:hint="eastAsia"/>
          <w:sz w:val="30"/>
          <w:szCs w:val="30"/>
          <w:lang w:val="en-US" w:eastAsia="zh-CN"/>
        </w:rPr>
        <w:t>工程</w:t>
      </w:r>
      <w:r>
        <w:rPr>
          <w:rFonts w:hint="eastAsia"/>
          <w:sz w:val="30"/>
          <w:szCs w:val="30"/>
        </w:rPr>
        <w:t>）的竞标信息，报名参加竞标。联系信息如下表：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250"/>
        <w:gridCol w:w="5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单位名称</w:t>
            </w:r>
          </w:p>
        </w:tc>
        <w:tc>
          <w:tcPr>
            <w:tcW w:w="5264" w:type="dxa"/>
            <w:vAlign w:val="top"/>
          </w:tcPr>
          <w:p>
            <w:pPr>
              <w:pStyle w:val="2"/>
              <w:rPr>
                <w:rFonts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单位地址</w:t>
            </w:r>
          </w:p>
        </w:tc>
        <w:tc>
          <w:tcPr>
            <w:tcW w:w="5264" w:type="dxa"/>
            <w:vAlign w:val="top"/>
          </w:tcPr>
          <w:p>
            <w:pPr>
              <w:pStyle w:val="2"/>
              <w:rPr>
                <w:rFonts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邮政编码</w:t>
            </w:r>
          </w:p>
        </w:tc>
        <w:tc>
          <w:tcPr>
            <w:tcW w:w="5264" w:type="dxa"/>
            <w:vAlign w:val="top"/>
          </w:tcPr>
          <w:p>
            <w:pPr>
              <w:pStyle w:val="2"/>
              <w:rPr>
                <w:rFonts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int="eastAsia" w:hAnsi="宋体"/>
                <w:sz w:val="30"/>
              </w:rPr>
              <w:t>拟投标标段</w:t>
            </w:r>
            <w:r>
              <w:rPr>
                <w:rFonts w:hAnsi="宋体"/>
                <w:sz w:val="30"/>
              </w:rPr>
              <w:t>名称</w:t>
            </w:r>
          </w:p>
        </w:tc>
        <w:tc>
          <w:tcPr>
            <w:tcW w:w="5264" w:type="dxa"/>
            <w:vAlign w:val="top"/>
          </w:tcPr>
          <w:p>
            <w:pPr>
              <w:pStyle w:val="2"/>
              <w:rPr>
                <w:rFonts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联</w:t>
            </w:r>
          </w:p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系</w:t>
            </w:r>
          </w:p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人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姓</w:t>
            </w:r>
            <w:r>
              <w:rPr>
                <w:rFonts w:hint="eastAsia" w:hAnsi="宋体"/>
                <w:sz w:val="30"/>
              </w:rPr>
              <w:t xml:space="preserve">    </w:t>
            </w:r>
            <w:r>
              <w:rPr>
                <w:rFonts w:hAnsi="宋体"/>
                <w:sz w:val="30"/>
              </w:rPr>
              <w:t>名</w:t>
            </w:r>
          </w:p>
        </w:tc>
        <w:tc>
          <w:tcPr>
            <w:tcW w:w="5264" w:type="dxa"/>
            <w:vAlign w:val="top"/>
          </w:tcPr>
          <w:p>
            <w:pPr>
              <w:pStyle w:val="2"/>
              <w:rPr>
                <w:rFonts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电</w:t>
            </w:r>
            <w:r>
              <w:rPr>
                <w:rFonts w:hint="eastAsia" w:hAnsi="宋体"/>
                <w:sz w:val="30"/>
              </w:rPr>
              <w:t xml:space="preserve">    </w:t>
            </w:r>
            <w:r>
              <w:rPr>
                <w:rFonts w:hAnsi="宋体"/>
                <w:sz w:val="30"/>
              </w:rPr>
              <w:t>话</w:t>
            </w:r>
          </w:p>
        </w:tc>
        <w:tc>
          <w:tcPr>
            <w:tcW w:w="5264" w:type="dxa"/>
            <w:vAlign w:val="top"/>
          </w:tcPr>
          <w:p>
            <w:pPr>
              <w:pStyle w:val="2"/>
              <w:rPr>
                <w:rFonts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手</w:t>
            </w:r>
            <w:r>
              <w:rPr>
                <w:rFonts w:hint="eastAsia" w:hAnsi="宋体"/>
                <w:sz w:val="30"/>
              </w:rPr>
              <w:t xml:space="preserve">    </w:t>
            </w:r>
            <w:r>
              <w:rPr>
                <w:rFonts w:hAnsi="宋体"/>
                <w:sz w:val="30"/>
              </w:rPr>
              <w:t>机</w:t>
            </w:r>
          </w:p>
        </w:tc>
        <w:tc>
          <w:tcPr>
            <w:tcW w:w="5264" w:type="dxa"/>
            <w:vAlign w:val="top"/>
          </w:tcPr>
          <w:p>
            <w:pPr>
              <w:pStyle w:val="2"/>
              <w:rPr>
                <w:rFonts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传</w:t>
            </w:r>
            <w:r>
              <w:rPr>
                <w:rFonts w:hint="eastAsia" w:hAnsi="宋体"/>
                <w:sz w:val="30"/>
              </w:rPr>
              <w:t xml:space="preserve">    </w:t>
            </w:r>
            <w:r>
              <w:rPr>
                <w:rFonts w:hAnsi="宋体"/>
                <w:sz w:val="30"/>
              </w:rPr>
              <w:t>真</w:t>
            </w:r>
          </w:p>
        </w:tc>
        <w:tc>
          <w:tcPr>
            <w:tcW w:w="5264" w:type="dxa"/>
            <w:vAlign w:val="top"/>
          </w:tcPr>
          <w:p>
            <w:pPr>
              <w:pStyle w:val="2"/>
              <w:rPr>
                <w:rFonts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30"/>
              </w:rPr>
            </w:pPr>
            <w:r>
              <w:rPr>
                <w:rFonts w:hAnsi="宋体"/>
                <w:sz w:val="30"/>
              </w:rPr>
              <w:t>电子信箱</w:t>
            </w:r>
          </w:p>
        </w:tc>
        <w:tc>
          <w:tcPr>
            <w:tcW w:w="5264" w:type="dxa"/>
            <w:vAlign w:val="top"/>
          </w:tcPr>
          <w:p>
            <w:pPr>
              <w:pStyle w:val="2"/>
              <w:rPr>
                <w:rFonts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 w:val="30"/>
              </w:rPr>
            </w:pPr>
            <w:r>
              <w:rPr>
                <w:rFonts w:hint="eastAsia" w:hAnsi="宋体"/>
                <w:sz w:val="30"/>
              </w:rPr>
              <w:t>是否为华电工程采购信息系统注册用户</w:t>
            </w:r>
          </w:p>
        </w:tc>
        <w:tc>
          <w:tcPr>
            <w:tcW w:w="5264" w:type="dxa"/>
            <w:vAlign w:val="center"/>
          </w:tcPr>
          <w:p>
            <w:pPr>
              <w:pStyle w:val="2"/>
              <w:ind w:firstLine="600" w:firstLineChars="200"/>
              <w:rPr>
                <w:rFonts w:hint="eastAsia" w:hAnsi="宋体"/>
                <w:sz w:val="30"/>
              </w:rPr>
            </w:pPr>
            <w:r>
              <w:rPr>
                <w:rFonts w:hint="eastAsia" w:hAnsi="宋体"/>
                <w:sz w:val="30"/>
              </w:rPr>
              <w:t>是□      否□</w:t>
            </w:r>
          </w:p>
        </w:tc>
      </w:tr>
    </w:tbl>
    <w:p>
      <w:pPr>
        <w:pStyle w:val="2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宋体"/>
          <w:b/>
          <w:sz w:val="28"/>
        </w:rPr>
        <w:t>为方便联系，请准确填写报名相关信息!</w:t>
      </w:r>
    </w:p>
    <w:p>
      <w:pPr>
        <w:pStyle w:val="2"/>
        <w:spacing w:line="360" w:lineRule="auto"/>
        <w:ind w:firstLine="627" w:firstLineChars="196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                 </w:t>
      </w:r>
    </w:p>
    <w:p>
      <w:pPr>
        <w:pStyle w:val="2"/>
        <w:spacing w:line="360" w:lineRule="auto"/>
        <w:ind w:firstLine="3735" w:firstLineChars="1245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公司名称：（加盖公章）</w:t>
      </w:r>
    </w:p>
    <w:p>
      <w:pPr>
        <w:pStyle w:val="2"/>
        <w:spacing w:line="360" w:lineRule="atLeast"/>
        <w:ind w:firstLine="3780" w:firstLineChars="126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hAnsi="宋体"/>
          <w:sz w:val="30"/>
          <w:szCs w:val="30"/>
        </w:rPr>
        <w:t>日    期：</w:t>
      </w:r>
    </w:p>
    <w:p>
      <w:pPr>
        <w:pStyle w:val="2"/>
        <w:spacing w:line="360" w:lineRule="auto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p>
      <w:pPr>
        <w:pStyle w:val="2"/>
        <w:spacing w:line="360" w:lineRule="atLeast"/>
        <w:jc w:val="center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pStyle w:val="2"/>
        <w:spacing w:line="360" w:lineRule="atLeast"/>
        <w:jc w:val="center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pStyle w:val="2"/>
        <w:spacing w:line="360" w:lineRule="atLeast"/>
        <w:ind w:firstLine="3024" w:firstLineChars="126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 xml:space="preserve">                        </w:t>
      </w:r>
    </w:p>
    <w:p>
      <w:pPr>
        <w:pStyle w:val="2"/>
        <w:spacing w:line="360" w:lineRule="auto"/>
        <w:ind w:firstLine="1680" w:firstLineChars="700"/>
        <w:rPr>
          <w:rFonts w:hint="eastAsia" w:hAnsi="宋体"/>
          <w:kern w:val="2"/>
          <w:sz w:val="24"/>
          <w:szCs w:val="24"/>
        </w:rPr>
      </w:pPr>
    </w:p>
    <w:sectPr>
      <w:pgSz w:w="11906" w:h="16838"/>
      <w:pgMar w:top="113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081D"/>
    <w:multiLevelType w:val="singleLevel"/>
    <w:tmpl w:val="575E081D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D0"/>
    <w:rsid w:val="005A0614"/>
    <w:rsid w:val="005D542E"/>
    <w:rsid w:val="005F67D6"/>
    <w:rsid w:val="006D45B0"/>
    <w:rsid w:val="008A7B44"/>
    <w:rsid w:val="009749B6"/>
    <w:rsid w:val="00A02478"/>
    <w:rsid w:val="00A959D0"/>
    <w:rsid w:val="00B03982"/>
    <w:rsid w:val="00B67822"/>
    <w:rsid w:val="00CE3347"/>
    <w:rsid w:val="00D050A4"/>
    <w:rsid w:val="00E074E8"/>
    <w:rsid w:val="00E40FAD"/>
    <w:rsid w:val="02E10D80"/>
    <w:rsid w:val="07F6399B"/>
    <w:rsid w:val="0BD107F3"/>
    <w:rsid w:val="0CF550D2"/>
    <w:rsid w:val="0DC40C23"/>
    <w:rsid w:val="16CC637D"/>
    <w:rsid w:val="18947263"/>
    <w:rsid w:val="1D372E72"/>
    <w:rsid w:val="1DD37802"/>
    <w:rsid w:val="1F512BB2"/>
    <w:rsid w:val="20180D0C"/>
    <w:rsid w:val="208C2876"/>
    <w:rsid w:val="21AB40B3"/>
    <w:rsid w:val="23E634F2"/>
    <w:rsid w:val="25AE66E1"/>
    <w:rsid w:val="28E51160"/>
    <w:rsid w:val="2BA87CB0"/>
    <w:rsid w:val="2BC56860"/>
    <w:rsid w:val="2DA239A7"/>
    <w:rsid w:val="2EAB7F1D"/>
    <w:rsid w:val="2FA539B8"/>
    <w:rsid w:val="31A675F8"/>
    <w:rsid w:val="345B26D8"/>
    <w:rsid w:val="34E65B59"/>
    <w:rsid w:val="38C30794"/>
    <w:rsid w:val="393065C9"/>
    <w:rsid w:val="3BDA7340"/>
    <w:rsid w:val="3F5F7F07"/>
    <w:rsid w:val="437F11D5"/>
    <w:rsid w:val="4391672B"/>
    <w:rsid w:val="453A31A0"/>
    <w:rsid w:val="48E46BD6"/>
    <w:rsid w:val="4CF4555C"/>
    <w:rsid w:val="4FD663C2"/>
    <w:rsid w:val="51186119"/>
    <w:rsid w:val="567A5C16"/>
    <w:rsid w:val="599E0097"/>
    <w:rsid w:val="5FF53120"/>
    <w:rsid w:val="63AB1A91"/>
    <w:rsid w:val="68902B18"/>
    <w:rsid w:val="6CC800AF"/>
    <w:rsid w:val="6EF64A4B"/>
    <w:rsid w:val="708B19EA"/>
    <w:rsid w:val="74C0081A"/>
    <w:rsid w:val="74EC0C9A"/>
    <w:rsid w:val="78663B14"/>
    <w:rsid w:val="796075AF"/>
    <w:rsid w:val="7BEB46DA"/>
    <w:rsid w:val="7C7D5B3B"/>
    <w:rsid w:val="7E6C6C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0"/>
    <w:qFormat/>
    <w:uiPriority w:val="0"/>
    <w:pPr>
      <w:autoSpaceDE w:val="0"/>
      <w:autoSpaceDN w:val="0"/>
      <w:adjustRightInd w:val="0"/>
    </w:pPr>
    <w:rPr>
      <w:rFonts w:ascii="宋体"/>
      <w:kern w:val="0"/>
      <w:szCs w:val="2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nhideWhenUsed/>
    <w:qFormat/>
    <w:uiPriority w:val="99"/>
    <w:pPr>
      <w:spacing w:after="120" w:afterLines="0"/>
      <w:ind w:left="420" w:leftChars="200"/>
    </w:pPr>
    <w:rPr>
      <w:sz w:val="16"/>
      <w:szCs w:val="16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9">
    <w:name w:val="正式文字"/>
    <w:basedOn w:val="1"/>
    <w:qFormat/>
    <w:uiPriority w:val="0"/>
    <w:pPr>
      <w:autoSpaceDE w:val="0"/>
      <w:autoSpaceDN w:val="0"/>
      <w:adjustRightInd w:val="0"/>
      <w:snapToGrid w:val="0"/>
      <w:spacing w:line="312" w:lineRule="auto"/>
      <w:ind w:firstLine="567"/>
    </w:pPr>
    <w:rPr>
      <w:rFonts w:ascii="宋体" w:hAnsi="宋体"/>
      <w:spacing w:val="6"/>
      <w:sz w:val="28"/>
      <w:szCs w:val="20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1397</Characters>
  <Lines>11</Lines>
  <Paragraphs>3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2015-08-27T08:45:00Z</dcterms:created>
  <dc:creator>zc</dc:creator>
  <cp:lastModifiedBy>gaozhiqiao</cp:lastModifiedBy>
  <cp:lastPrinted>2016-05-23T06:41:00Z</cp:lastPrinted>
  <dcterms:modified xsi:type="dcterms:W3CDTF">2017-03-22T06:16:53Z</dcterms:modified>
  <dc:title>竞标公告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